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666E98">
        <w:rPr>
          <w:rFonts w:ascii="Corbel" w:hAnsi="Corbel"/>
          <w:b/>
          <w:smallCaps/>
          <w:sz w:val="24"/>
          <w:szCs w:val="24"/>
        </w:rPr>
        <w:t>2020/2025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EA4832" w:rsidRDefault="007D0EBE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666E98">
        <w:rPr>
          <w:rFonts w:ascii="Corbel" w:hAnsi="Corbel"/>
          <w:sz w:val="20"/>
          <w:szCs w:val="20"/>
        </w:rPr>
        <w:t>2020/2021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Edukacja integracyjna i 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włączająca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491E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453B0B" w:rsidRPr="009C54AE" w:rsidRDefault="00491E23" w:rsidP="00453B0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5E4A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 xml:space="preserve">czesnoszkolna 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7D0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453B0B">
              <w:rPr>
                <w:rFonts w:ascii="Corbel" w:hAnsi="Corbel"/>
                <w:b w:val="0"/>
                <w:sz w:val="24"/>
                <w:szCs w:val="24"/>
              </w:rPr>
              <w:t>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FA760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III,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5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557A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F. D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ziecko lub uczeń ze specjalnymi potrzebami rozwojowymi i ed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D0EBE">
              <w:rPr>
                <w:rFonts w:ascii="Corbel" w:hAnsi="Corbel"/>
                <w:b w:val="0"/>
                <w:sz w:val="24"/>
                <w:szCs w:val="24"/>
              </w:rPr>
              <w:t>kacyjnymi w przedszkolu i klasach I-III szkoły podstawowej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453B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Agnieszka  Łaba-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Hornecka</w:t>
            </w:r>
            <w:proofErr w:type="spellEnd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2D761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2D761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53B0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453B0B" w:rsidRDefault="007D0E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☒</w:t>
      </w:r>
      <w:r w:rsidR="0085747A" w:rsidRPr="00453B0B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Default="00453B0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453B0B" w:rsidRDefault="00453B0B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53B0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studiowanego przedmiotu:</w:t>
            </w:r>
            <w:r w:rsidRPr="00453B0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 xml:space="preserve"> pedagogiki i psychologii, pedagogiki specjalnej.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1"/>
        <w:gridCol w:w="8957"/>
      </w:tblGrid>
      <w:tr w:rsidR="006D417A" w:rsidRPr="006D417A" w:rsidTr="006D417A">
        <w:tc>
          <w:tcPr>
            <w:tcW w:w="671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957" w:type="dxa"/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Przybliżenie studentom problematyki edukacji integracyjnej i włączającej.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podstawami teoretycznymi i praktycznymi w pracy z dziećmi ze specjalnymi potrzebami edukacyjnymi. </w:t>
            </w:r>
          </w:p>
        </w:tc>
      </w:tr>
      <w:tr w:rsidR="006D417A" w:rsidRPr="006D417A" w:rsidTr="006D417A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17A" w:rsidRPr="006D417A" w:rsidRDefault="006D417A" w:rsidP="00FA760D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D417A">
              <w:rPr>
                <w:rFonts w:ascii="Corbel" w:hAnsi="Corbel"/>
                <w:b w:val="0"/>
                <w:sz w:val="24"/>
                <w:szCs w:val="24"/>
              </w:rPr>
              <w:t xml:space="preserve">Wskazanie na czynniki, które warunkują rozwój edukacji integracyjnej i inkluzyjnej oraz potrzebę wyrównywania szans w edukacji.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:rsidTr="002D761C">
        <w:tc>
          <w:tcPr>
            <w:tcW w:w="1678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7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:rsidR="0085747A" w:rsidRPr="00557A18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557A18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557A18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 w:rsidR="0030395F" w:rsidRPr="00557A18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C506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Wyjaśni </w:t>
            </w:r>
            <w:r w:rsidR="006D417A" w:rsidRPr="00DC5061">
              <w:rPr>
                <w:rFonts w:ascii="Corbel" w:hAnsi="Corbel"/>
                <w:sz w:val="24"/>
                <w:szCs w:val="24"/>
              </w:rPr>
              <w:t>współczesne interdyscyplinarne badania nad dzieciństwem (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Childhood</w:t>
            </w:r>
            <w:proofErr w:type="spellEnd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 xml:space="preserve"> </w:t>
            </w:r>
            <w:proofErr w:type="spellStart"/>
            <w:r w:rsidR="006D417A" w:rsidRPr="00DC5061">
              <w:rPr>
                <w:rFonts w:ascii="Corbel" w:hAnsi="Corbel"/>
                <w:i/>
                <w:sz w:val="24"/>
                <w:szCs w:val="24"/>
              </w:rPr>
              <w:t>Studies</w:t>
            </w:r>
            <w:proofErr w:type="spellEnd"/>
            <w:r w:rsidR="006D417A" w:rsidRPr="00DC5061">
              <w:rPr>
                <w:rFonts w:ascii="Corbel" w:hAnsi="Corbel"/>
                <w:sz w:val="24"/>
                <w:szCs w:val="24"/>
              </w:rPr>
              <w:t>) dotyczące zagadnienia dobrostanu</w:t>
            </w:r>
            <w:r w:rsidR="006D417A" w:rsidRPr="00DC5061">
              <w:rPr>
                <w:rFonts w:ascii="Corbel" w:hAnsi="Corbel"/>
                <w:spacing w:val="-1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dziecka.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PPiW.W03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zagadnienie edukacji włączającej,</w:t>
            </w:r>
            <w:r w:rsidR="007C3029">
              <w:rPr>
                <w:rFonts w:ascii="Corbel" w:hAnsi="Corbel"/>
                <w:sz w:val="24"/>
                <w:szCs w:val="24"/>
              </w:rPr>
              <w:t xml:space="preserve"> teoretyczne podstawy, cele, formy i podstawy prawno-organizacyjne edukacji włączającej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a także sposoby realizacji zasady</w:t>
            </w:r>
            <w:r w:rsidR="0079652A" w:rsidRPr="00DC5061">
              <w:rPr>
                <w:rFonts w:ascii="Corbel" w:hAnsi="Corbel"/>
                <w:spacing w:val="10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inkluzji.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PPiW.W06</w:t>
            </w:r>
          </w:p>
        </w:tc>
      </w:tr>
      <w:tr w:rsidR="0085747A" w:rsidRPr="00DC5061" w:rsidTr="00FA760D">
        <w:tc>
          <w:tcPr>
            <w:tcW w:w="1678" w:type="dxa"/>
          </w:tcPr>
          <w:p w:rsidR="008574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7" w:type="dxa"/>
          </w:tcPr>
          <w:p w:rsidR="008574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Wymieni i 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zróżnicowane potrzeby rozwojowe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i edukacyjne dzieci lub uczniów w okresie przedszkolnym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 młodszym wieku szkolnym, wynikające z opóźnień, z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a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burzeń lub przyspieszenia rozwoju, oraz  uwarunkowane wpływem czynników środowiskowych  i sposoby dost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o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sowywania do nich zadań rozwojowych i</w:t>
            </w:r>
            <w:r w:rsidR="0079652A" w:rsidRPr="00DC5061">
              <w:rPr>
                <w:rFonts w:ascii="Corbel" w:hAnsi="Corbel"/>
                <w:spacing w:val="16"/>
                <w:sz w:val="24"/>
                <w:szCs w:val="24"/>
              </w:rPr>
              <w:t xml:space="preserve">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edukacyjnych</w:t>
            </w:r>
            <w:r w:rsidR="00990223">
              <w:rPr>
                <w:rFonts w:ascii="Corbel" w:hAnsi="Corbel"/>
                <w:sz w:val="24"/>
                <w:szCs w:val="24"/>
              </w:rPr>
              <w:t xml:space="preserve"> w systemie kształcenia integracyjnego i inklu</w:t>
            </w:r>
            <w:r w:rsidR="00613CCF">
              <w:rPr>
                <w:rFonts w:ascii="Corbel" w:hAnsi="Corbel"/>
                <w:sz w:val="24"/>
                <w:szCs w:val="24"/>
              </w:rPr>
              <w:t>z</w:t>
            </w:r>
            <w:r w:rsidR="00990223">
              <w:rPr>
                <w:rFonts w:ascii="Corbel" w:hAnsi="Corbel"/>
                <w:sz w:val="24"/>
                <w:szCs w:val="24"/>
              </w:rPr>
              <w:t>yjnego.</w:t>
            </w:r>
          </w:p>
        </w:tc>
        <w:tc>
          <w:tcPr>
            <w:tcW w:w="1865" w:type="dxa"/>
            <w:vAlign w:val="center"/>
          </w:tcPr>
          <w:p w:rsidR="008574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PPiW.W13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7" w:type="dxa"/>
          </w:tcPr>
          <w:p w:rsidR="006D417A" w:rsidRPr="00DC5061" w:rsidRDefault="00DC5061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Opisze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rolę nauczyciela lub wychowawcy w modelowaniu postaw i zachowań dzieci lub </w:t>
            </w:r>
            <w:r w:rsidR="007C3029">
              <w:rPr>
                <w:rFonts w:ascii="Corbel" w:hAnsi="Corbel"/>
                <w:sz w:val="24"/>
                <w:szCs w:val="24"/>
              </w:rPr>
              <w:t>uczniów w edukacji integr</w:t>
            </w:r>
            <w:r w:rsidR="007C3029">
              <w:rPr>
                <w:rFonts w:ascii="Corbel" w:hAnsi="Corbel"/>
                <w:sz w:val="24"/>
                <w:szCs w:val="24"/>
              </w:rPr>
              <w:t>a</w:t>
            </w:r>
            <w:r w:rsidR="007C3029">
              <w:rPr>
                <w:rFonts w:ascii="Corbel" w:hAnsi="Corbel"/>
                <w:sz w:val="24"/>
                <w:szCs w:val="24"/>
              </w:rPr>
              <w:t>cyjnej i inkluzyjnej.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PPiW.W16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 skutecznie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 w pracy z dzieckiem lub uczniem informacje uzyskane na jego temat od specjalistów, w </w:t>
            </w:r>
            <w:r w:rsidR="0079652A" w:rsidRPr="00DC5061">
              <w:rPr>
                <w:rFonts w:ascii="Corbel" w:hAnsi="Corbel"/>
                <w:spacing w:val="-2"/>
                <w:sz w:val="24"/>
                <w:szCs w:val="24"/>
              </w:rPr>
              <w:t xml:space="preserve">tym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psychologa, logopedy, pedagoga, lekarza, i rodziców lub opiekunów dziecka lub</w:t>
            </w:r>
            <w:r w:rsidR="0079652A" w:rsidRPr="00DC5061">
              <w:rPr>
                <w:rFonts w:ascii="Corbel" w:hAnsi="Corbel"/>
                <w:spacing w:val="1"/>
                <w:sz w:val="24"/>
                <w:szCs w:val="24"/>
              </w:rPr>
              <w:t xml:space="preserve"> </w:t>
            </w:r>
            <w:r w:rsidR="007C3029">
              <w:rPr>
                <w:rFonts w:ascii="Corbel" w:hAnsi="Corbel"/>
                <w:sz w:val="24"/>
                <w:szCs w:val="24"/>
              </w:rPr>
              <w:t>ucznia w celu określenia optyma</w:t>
            </w:r>
            <w:r w:rsidR="007C3029">
              <w:rPr>
                <w:rFonts w:ascii="Corbel" w:hAnsi="Corbel"/>
                <w:sz w:val="24"/>
                <w:szCs w:val="24"/>
              </w:rPr>
              <w:t>l</w:t>
            </w:r>
            <w:r w:rsidR="007C3029">
              <w:rPr>
                <w:rFonts w:ascii="Corbel" w:hAnsi="Corbel"/>
                <w:sz w:val="24"/>
                <w:szCs w:val="24"/>
              </w:rPr>
              <w:t>nych sposobów organizowania środowiska edukacyjnego oraz wspomagania dziecka lub ucznia i jego rodziców lub opiekunów  procesie wychowania i kształcenia integracy</w:t>
            </w:r>
            <w:r w:rsidR="007C3029">
              <w:rPr>
                <w:rFonts w:ascii="Corbel" w:hAnsi="Corbel"/>
                <w:sz w:val="24"/>
                <w:szCs w:val="24"/>
              </w:rPr>
              <w:t>j</w:t>
            </w:r>
            <w:r w:rsidR="007C3029">
              <w:rPr>
                <w:rFonts w:ascii="Corbel" w:hAnsi="Corbel"/>
                <w:sz w:val="24"/>
                <w:szCs w:val="24"/>
              </w:rPr>
              <w:t>nego/inkluzyjnego.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FA760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t>PPiW.U14</w:t>
            </w:r>
          </w:p>
        </w:tc>
      </w:tr>
      <w:tr w:rsidR="006D417A" w:rsidRPr="00DC5061" w:rsidTr="00FA760D">
        <w:tc>
          <w:tcPr>
            <w:tcW w:w="1678" w:type="dxa"/>
          </w:tcPr>
          <w:p w:rsidR="006D417A" w:rsidRPr="00DC5061" w:rsidRDefault="0079652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C506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7" w:type="dxa"/>
          </w:tcPr>
          <w:p w:rsidR="006D417A" w:rsidRPr="00DC5061" w:rsidRDefault="00435B3B" w:rsidP="00FA760D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Podejmie się 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pracy w zespole, pełnienia w nim różnych ról oraz współpracy z nauczycielami, pedagogami, specjal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stami, rodzicami lub opiekunami dzieci lub uczniów i i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>n</w:t>
            </w:r>
            <w:r w:rsidR="0079652A" w:rsidRPr="00DC5061">
              <w:rPr>
                <w:rFonts w:ascii="Corbel" w:hAnsi="Corbel"/>
                <w:sz w:val="24"/>
                <w:szCs w:val="24"/>
              </w:rPr>
              <w:t xml:space="preserve">nymi członkami społeczności przedszkolnej, szkolnej </w:t>
            </w:r>
            <w:r w:rsidR="002D761C">
              <w:rPr>
                <w:rFonts w:ascii="Corbel" w:hAnsi="Corbel"/>
                <w:sz w:val="24"/>
                <w:szCs w:val="24"/>
              </w:rPr>
              <w:br/>
            </w:r>
            <w:r w:rsidR="0079652A" w:rsidRPr="00DC5061">
              <w:rPr>
                <w:rFonts w:ascii="Corbel" w:hAnsi="Corbel"/>
                <w:sz w:val="24"/>
                <w:szCs w:val="24"/>
              </w:rPr>
              <w:t>i</w:t>
            </w:r>
            <w:r w:rsidR="0079652A" w:rsidRPr="00DC5061">
              <w:rPr>
                <w:rFonts w:ascii="Corbel" w:hAnsi="Corbel"/>
                <w:spacing w:val="6"/>
                <w:sz w:val="24"/>
                <w:szCs w:val="24"/>
              </w:rPr>
              <w:t xml:space="preserve"> </w:t>
            </w:r>
            <w:r w:rsidR="00622D32">
              <w:rPr>
                <w:rFonts w:ascii="Corbel" w:hAnsi="Corbel"/>
                <w:sz w:val="24"/>
                <w:szCs w:val="24"/>
              </w:rPr>
              <w:t>lokalnej oraz przyjmie współodpowiedzialność za spos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>by planowania i realizacji oraz rezultaty procesu wych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lastRenderedPageBreak/>
              <w:t>wania i kształcenia dzieci lub uczniów ze specjalnymi p</w:t>
            </w:r>
            <w:r w:rsidR="00622D32">
              <w:rPr>
                <w:rFonts w:ascii="Corbel" w:hAnsi="Corbel"/>
                <w:sz w:val="24"/>
                <w:szCs w:val="24"/>
              </w:rPr>
              <w:t>o</w:t>
            </w:r>
            <w:r w:rsidR="00622D32">
              <w:rPr>
                <w:rFonts w:ascii="Corbel" w:hAnsi="Corbel"/>
                <w:sz w:val="24"/>
                <w:szCs w:val="24"/>
              </w:rPr>
              <w:t xml:space="preserve">trzebami rozwojowymi lub edukacyjnymi. </w:t>
            </w:r>
          </w:p>
        </w:tc>
        <w:tc>
          <w:tcPr>
            <w:tcW w:w="1865" w:type="dxa"/>
            <w:vAlign w:val="center"/>
          </w:tcPr>
          <w:p w:rsidR="006D417A" w:rsidRPr="00557A18" w:rsidRDefault="0079652A" w:rsidP="00E702F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7A18">
              <w:rPr>
                <w:rFonts w:ascii="Corbel" w:hAnsi="Corbel"/>
                <w:b w:val="0"/>
                <w:szCs w:val="24"/>
              </w:rPr>
              <w:lastRenderedPageBreak/>
              <w:t>PPiW.K</w:t>
            </w:r>
            <w:bookmarkStart w:id="0" w:name="_GoBack"/>
            <w:bookmarkEnd w:id="0"/>
            <w:r w:rsidRPr="00557A18">
              <w:rPr>
                <w:rFonts w:ascii="Corbel" w:hAnsi="Corbel"/>
                <w:b w:val="0"/>
                <w:szCs w:val="24"/>
              </w:rPr>
              <w:t>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435B3B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Znaczenie terminu: integracja oraz edukacja włączająca. Ustalenia terminologiczne. </w:t>
            </w:r>
          </w:p>
        </w:tc>
      </w:tr>
      <w:tr w:rsidR="0085747A" w:rsidRPr="00435B3B" w:rsidTr="00435B3B">
        <w:tc>
          <w:tcPr>
            <w:tcW w:w="9520" w:type="dxa"/>
          </w:tcPr>
          <w:p w:rsidR="0085747A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– inkluzja - miejsce w systemie nauk pedagogicznych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Cele i zadania w edukacji integracyjnej i włączającej.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 xml:space="preserve">Integracyjny system kształcenia  A. Hulka. 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Kształcenie integracyjne i inkluzyjne w Polsce i w innych, wybranych krajach.</w:t>
            </w:r>
          </w:p>
        </w:tc>
      </w:tr>
      <w:tr w:rsidR="00435B3B" w:rsidRPr="00435B3B" w:rsidTr="00435B3B">
        <w:tc>
          <w:tcPr>
            <w:tcW w:w="9520" w:type="dxa"/>
          </w:tcPr>
          <w:p w:rsidR="00435B3B" w:rsidRPr="00435B3B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435B3B">
              <w:rPr>
                <w:rFonts w:ascii="Corbel" w:hAnsi="Corbel"/>
                <w:sz w:val="24"/>
                <w:szCs w:val="24"/>
              </w:rPr>
              <w:t>Integracja dzieci ze specjalnymi potrzebami edukacyjnymi.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:rsidTr="00B361D6">
        <w:tc>
          <w:tcPr>
            <w:tcW w:w="9520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Czynniki warunkujące powstanie integracyjnego systemu kształcenia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B361D6" w:rsidTr="00B361D6">
        <w:tc>
          <w:tcPr>
            <w:tcW w:w="9520" w:type="dxa"/>
          </w:tcPr>
          <w:p w:rsidR="0085747A" w:rsidRPr="00B361D6" w:rsidRDefault="00435B3B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Warunki or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ganizowania klasy integracyjnej i</w:t>
            </w:r>
            <w:r w:rsidRPr="00B361D6">
              <w:rPr>
                <w:rFonts w:ascii="Corbel" w:hAnsi="Corbel"/>
                <w:sz w:val="24"/>
                <w:szCs w:val="24"/>
              </w:rPr>
              <w:t xml:space="preserve">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Ocenianie  w edukacji integracyjnej i inkluzyjnej.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 xml:space="preserve">Wsparcie uczniów w edukacji integracyjnej i inkluzyjnej. </w:t>
            </w:r>
          </w:p>
        </w:tc>
      </w:tr>
      <w:tr w:rsidR="00B361D6" w:rsidRPr="00B361D6" w:rsidTr="00B361D6">
        <w:tc>
          <w:tcPr>
            <w:tcW w:w="9520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Korzyści z edukacji integracyjnej i inkluzyjnej. Dylematy edukacji integracyjnej i inkluzyjnej.</w:t>
            </w:r>
          </w:p>
        </w:tc>
      </w:tr>
      <w:tr w:rsidR="00B361D6" w:rsidRPr="00B361D6" w:rsidTr="00B361D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Przykłady pracy z wybranymi ucz</w:t>
            </w:r>
            <w:r w:rsidR="007D0EBE">
              <w:rPr>
                <w:rFonts w:ascii="Corbel" w:hAnsi="Corbel"/>
                <w:sz w:val="24"/>
                <w:szCs w:val="24"/>
              </w:rPr>
              <w:t xml:space="preserve">niami w edukacji integracyjnej </w:t>
            </w:r>
            <w:r w:rsidRPr="00B361D6">
              <w:rPr>
                <w:rFonts w:ascii="Corbel" w:hAnsi="Corbel"/>
                <w:sz w:val="24"/>
                <w:szCs w:val="24"/>
              </w:rPr>
              <w:t>i inkluzyjnej – symulacja zajęć.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B361D6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</w:p>
    <w:p w:rsidR="0085747A" w:rsidRPr="00153C41" w:rsidRDefault="00153C41" w:rsidP="00B361D6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>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dyskusja</w:t>
      </w:r>
      <w:r w:rsidR="00B361D6">
        <w:rPr>
          <w:rFonts w:ascii="Corbel" w:hAnsi="Corbel"/>
          <w:b w:val="0"/>
          <w:i/>
          <w:smallCaps w:val="0"/>
          <w:sz w:val="20"/>
          <w:szCs w:val="20"/>
        </w:rPr>
        <w:t>)</w:t>
      </w:r>
      <w:r w:rsidR="00BF2C41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923D7D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:rsidTr="00B361D6">
        <w:tc>
          <w:tcPr>
            <w:tcW w:w="1962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85747A" w:rsidRPr="00B361D6">
              <w:rPr>
                <w:rFonts w:ascii="Corbel" w:hAnsi="Corbel"/>
                <w:sz w:val="24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85747A" w:rsidRPr="00B361D6" w:rsidTr="005E5FC0">
        <w:tc>
          <w:tcPr>
            <w:tcW w:w="1962" w:type="dxa"/>
          </w:tcPr>
          <w:p w:rsidR="0085747A" w:rsidRPr="00B361D6" w:rsidRDefault="0085747A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:rsidR="0085747A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85747A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03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egzamin ustny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98416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</w:t>
            </w:r>
            <w:r w:rsidR="00B361D6" w:rsidRPr="00B361D6">
              <w:rPr>
                <w:rFonts w:ascii="Corbel" w:hAnsi="Corbel"/>
                <w:sz w:val="24"/>
                <w:szCs w:val="24"/>
              </w:rPr>
              <w:t>k_ 05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B361D6" w:rsidRPr="00B361D6" w:rsidTr="005E5FC0">
        <w:tc>
          <w:tcPr>
            <w:tcW w:w="1962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:rsidR="00B361D6" w:rsidRPr="00B361D6" w:rsidRDefault="00B361D6" w:rsidP="00FA760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praca w grupach, obserwacja w trakcie zajęć, wnioski z dyskusji</w:t>
            </w:r>
          </w:p>
        </w:tc>
        <w:tc>
          <w:tcPr>
            <w:tcW w:w="2117" w:type="dxa"/>
            <w:vAlign w:val="center"/>
          </w:tcPr>
          <w:p w:rsidR="00B361D6" w:rsidRPr="00B361D6" w:rsidRDefault="00B361D6" w:rsidP="005E5FC0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B361D6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B361D6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t>Wkład: Egzamin ustny: zagadnienia (tematyka wykładów i ćwiczeń).</w:t>
      </w:r>
    </w:p>
    <w:p w:rsidR="00B361D6" w:rsidRPr="00986F58" w:rsidRDefault="00B361D6" w:rsidP="00B361D6">
      <w:pPr>
        <w:pBdr>
          <w:top w:val="single" w:sz="4" w:space="0" w:color="000000"/>
          <w:left w:val="single" w:sz="4" w:space="10" w:color="000000"/>
          <w:bottom w:val="single" w:sz="4" w:space="0" w:color="000000"/>
          <w:right w:val="single" w:sz="4" w:space="0" w:color="000000"/>
        </w:pBdr>
        <w:spacing w:after="3" w:line="261" w:lineRule="auto"/>
        <w:ind w:left="529" w:hanging="10"/>
        <w:jc w:val="both"/>
        <w:rPr>
          <w:rFonts w:ascii="Corbel" w:hAnsi="Corbel"/>
          <w:sz w:val="24"/>
          <w:szCs w:val="24"/>
        </w:rPr>
      </w:pPr>
      <w:r w:rsidRPr="00986F58">
        <w:rPr>
          <w:rFonts w:ascii="Corbel" w:hAnsi="Corbel"/>
          <w:sz w:val="24"/>
          <w:szCs w:val="24"/>
        </w:rPr>
        <w:lastRenderedPageBreak/>
        <w:t>Ćwiczenia: Aktywność na zajęciach. Praca w grupach. Dyskusja.</w:t>
      </w:r>
      <w:r>
        <w:rPr>
          <w:rFonts w:ascii="Corbel" w:hAnsi="Corbel"/>
          <w:sz w:val="24"/>
          <w:szCs w:val="24"/>
        </w:rPr>
        <w:t xml:space="preserve"> </w:t>
      </w:r>
      <w:r w:rsidRPr="00986F58">
        <w:rPr>
          <w:rFonts w:ascii="Corbel" w:hAnsi="Corbel"/>
          <w:sz w:val="24"/>
          <w:szCs w:val="24"/>
        </w:rPr>
        <w:t>Analiza i interpretacja te</w:t>
      </w:r>
      <w:r w:rsidRPr="00986F58">
        <w:rPr>
          <w:rFonts w:ascii="Corbel" w:hAnsi="Corbel"/>
          <w:sz w:val="24"/>
          <w:szCs w:val="24"/>
        </w:rPr>
        <w:t>k</w:t>
      </w:r>
      <w:r w:rsidRPr="00986F58">
        <w:rPr>
          <w:rFonts w:ascii="Corbel" w:hAnsi="Corbel"/>
          <w:sz w:val="24"/>
          <w:szCs w:val="24"/>
        </w:rPr>
        <w:t>stów źródłowych.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:rsidTr="00B361D6">
        <w:trPr>
          <w:trHeight w:val="70"/>
        </w:trPr>
        <w:tc>
          <w:tcPr>
            <w:tcW w:w="4962" w:type="dxa"/>
          </w:tcPr>
          <w:p w:rsidR="002D761C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2D761C">
              <w:rPr>
                <w:rFonts w:ascii="Corbel" w:hAnsi="Corbel"/>
                <w:sz w:val="24"/>
                <w:szCs w:val="24"/>
              </w:rPr>
              <w:t>:</w:t>
            </w:r>
          </w:p>
          <w:p w:rsidR="002D761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ud</w:t>
            </w:r>
            <w:r w:rsidR="002D761C">
              <w:rPr>
                <w:rFonts w:ascii="Corbel" w:hAnsi="Corbel"/>
                <w:sz w:val="24"/>
                <w:szCs w:val="24"/>
              </w:rPr>
              <w:t>ział w konsultacjach</w:t>
            </w:r>
          </w:p>
          <w:p w:rsidR="00C61DC5" w:rsidRPr="009C54AE" w:rsidRDefault="002D761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:rsidR="00C61DC5" w:rsidRPr="009C54AE" w:rsidRDefault="002D761C" w:rsidP="00FA760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br/>
              <w:t>2</w:t>
            </w:r>
            <w:r>
              <w:rPr>
                <w:rFonts w:ascii="Corbel" w:hAnsi="Corbel"/>
                <w:sz w:val="24"/>
                <w:szCs w:val="24"/>
              </w:rPr>
              <w:br/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2A5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  <w:r w:rsidR="00FA760D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egzaminu, </w:t>
            </w:r>
            <w:r w:rsidR="002A559A">
              <w:rPr>
                <w:rFonts w:ascii="Corbel" w:hAnsi="Corbel"/>
                <w:sz w:val="24"/>
                <w:szCs w:val="24"/>
              </w:rPr>
              <w:t>studi</w:t>
            </w:r>
            <w:r w:rsidR="002A559A">
              <w:rPr>
                <w:rFonts w:ascii="Corbel" w:hAnsi="Corbel"/>
                <w:sz w:val="24"/>
                <w:szCs w:val="24"/>
              </w:rPr>
              <w:t>o</w:t>
            </w:r>
            <w:r w:rsidR="002A559A">
              <w:rPr>
                <w:rFonts w:ascii="Corbel" w:hAnsi="Corbel"/>
                <w:sz w:val="24"/>
                <w:szCs w:val="24"/>
              </w:rPr>
              <w:t>wanie literatury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9C54AE" w:rsidRDefault="00557A18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58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A559A" w:rsidP="00557A1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3D4D0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 K., (2001) Efekty integracji dzieci pełnosprawnych oraz z por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żeniem mózgowym w młodszym wieku szkolnym, WSP Rzeszów. 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 xml:space="preserve">Szumski G.,  (2010) Wokół edukacji włączającej, APS Warszawa. 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Zacharuk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T.,  (2008) Wprowadzenie do edukacji inkluzyjnej, Wyd. IBE Warszawa.</w:t>
            </w:r>
          </w:p>
          <w:p w:rsidR="00EB1140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 (2000) Wybrane problemy integracyjnego systemu kształcenia, Wyd. Polit. Radomska, Radom. </w:t>
            </w:r>
          </w:p>
          <w:p w:rsidR="003D4D0F" w:rsidRPr="00EB1140" w:rsidRDefault="00EB1140" w:rsidP="00FA760D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18" w:hanging="284"/>
              <w:rPr>
                <w:rFonts w:ascii="Corbel" w:hAnsi="Corbel"/>
                <w:color w:val="000000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Zamkowska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A., (2009) Wsparcie edukacyjne uczniów z upośledzeniem umysłowym w stopniu lekkim w różnych formach kształcenia  na I et</w:t>
            </w:r>
            <w:r w:rsidRPr="00EB1140">
              <w:rPr>
                <w:rFonts w:ascii="Corbel" w:hAnsi="Corbel"/>
                <w:sz w:val="24"/>
                <w:szCs w:val="24"/>
              </w:rPr>
              <w:t>a</w:t>
            </w:r>
            <w:r w:rsidRPr="00EB1140">
              <w:rPr>
                <w:rFonts w:ascii="Corbel" w:hAnsi="Corbel"/>
                <w:sz w:val="24"/>
                <w:szCs w:val="24"/>
              </w:rPr>
              <w:t>pie edukacji, Wyd. Polit. Radom.</w:t>
            </w:r>
            <w:r w:rsidRPr="00EB1140">
              <w:t xml:space="preserve"> 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EB1140" w:rsidRPr="00FA760D" w:rsidRDefault="0085747A" w:rsidP="00FD5B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G.,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Fairbairn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S.,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(2000)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Integracja dzieci o specjalnych potrz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bach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edukacyjnych,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Wyd. CMPPP MEN Warszawa.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Booth</w:t>
            </w:r>
            <w:proofErr w:type="spellEnd"/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T.,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EB1140">
              <w:rPr>
                <w:rFonts w:ascii="Corbel" w:hAnsi="Corbel"/>
                <w:sz w:val="24"/>
                <w:szCs w:val="24"/>
              </w:rPr>
              <w:t>Ainscow</w:t>
            </w:r>
            <w:proofErr w:type="spellEnd"/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M.,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Olimpiady Specjalne Polska, Warszawa. </w:t>
            </w:r>
          </w:p>
          <w:p w:rsidR="00EB1140" w:rsidRPr="00EB1140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Bogucka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J.,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Żyro 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D., 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(2002).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Przewodnik po edukacji włączającej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MEN, Warszawa. </w:t>
            </w:r>
          </w:p>
          <w:p w:rsidR="003D4D0F" w:rsidRPr="00FA760D" w:rsidRDefault="00FD5B14" w:rsidP="00FA760D">
            <w:pPr>
              <w:pStyle w:val="Akapitzlist"/>
              <w:numPr>
                <w:ilvl w:val="0"/>
                <w:numId w:val="9"/>
              </w:numPr>
              <w:spacing w:after="0" w:line="240" w:lineRule="auto"/>
              <w:ind w:left="318" w:hanging="284"/>
              <w:rPr>
                <w:rFonts w:ascii="Corbel" w:hAnsi="Corbel"/>
                <w:sz w:val="24"/>
                <w:szCs w:val="24"/>
              </w:rPr>
            </w:pPr>
            <w:r w:rsidRPr="00EB1140">
              <w:rPr>
                <w:rFonts w:ascii="Corbel" w:hAnsi="Corbel"/>
                <w:sz w:val="24"/>
                <w:szCs w:val="24"/>
              </w:rPr>
              <w:t>Barłóg</w:t>
            </w:r>
            <w:r w:rsidR="00EB1140" w:rsidRPr="00EB1140">
              <w:rPr>
                <w:rFonts w:ascii="Corbel" w:hAnsi="Corbel"/>
                <w:sz w:val="24"/>
                <w:szCs w:val="24"/>
              </w:rPr>
              <w:t xml:space="preserve"> K.,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(2014)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Systemowość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oddziaływań w edukacji, rehabilitacji i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 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lastRenderedPageBreak/>
              <w:t>psychospołecznej integracji jako przejaw troski o osobę  z niepełnospra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w</w:t>
            </w:r>
            <w:r w:rsidRPr="00EB1140">
              <w:rPr>
                <w:rFonts w:ascii="Corbel" w:hAnsi="Corbel"/>
                <w:i/>
                <w:sz w:val="24"/>
                <w:szCs w:val="24"/>
              </w:rPr>
              <w:t>nością</w:t>
            </w:r>
            <w:r w:rsidRPr="00EB1140">
              <w:rPr>
                <w:rFonts w:ascii="Corbel" w:hAnsi="Corbel"/>
                <w:sz w:val="24"/>
                <w:szCs w:val="24"/>
              </w:rPr>
              <w:t xml:space="preserve">, Wyd. UR Rzeszów. 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D1D" w:rsidRDefault="00A03D1D" w:rsidP="00C16ABF">
      <w:pPr>
        <w:spacing w:after="0" w:line="240" w:lineRule="auto"/>
      </w:pPr>
      <w:r>
        <w:separator/>
      </w:r>
    </w:p>
  </w:endnote>
  <w:endnote w:type="continuationSeparator" w:id="0">
    <w:p w:rsidR="00A03D1D" w:rsidRDefault="00A03D1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D1D" w:rsidRDefault="00A03D1D" w:rsidP="00C16ABF">
      <w:pPr>
        <w:spacing w:after="0" w:line="240" w:lineRule="auto"/>
      </w:pPr>
      <w:r>
        <w:separator/>
      </w:r>
    </w:p>
  </w:footnote>
  <w:footnote w:type="continuationSeparator" w:id="0">
    <w:p w:rsidR="00A03D1D" w:rsidRDefault="00A03D1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089C"/>
    <w:multiLevelType w:val="hybridMultilevel"/>
    <w:tmpl w:val="04B01BB8"/>
    <w:lvl w:ilvl="0" w:tplc="48B00108">
      <w:start w:val="1"/>
      <w:numFmt w:val="decimal"/>
      <w:lvlText w:val="%1."/>
      <w:lvlJc w:val="left"/>
      <w:pPr>
        <w:ind w:left="7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62B5E7A"/>
    <w:multiLevelType w:val="hybridMultilevel"/>
    <w:tmpl w:val="4F6085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56539"/>
    <w:multiLevelType w:val="hybridMultilevel"/>
    <w:tmpl w:val="BFC229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E75F13"/>
    <w:multiLevelType w:val="hybridMultilevel"/>
    <w:tmpl w:val="6E3423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70A7F"/>
    <w:multiLevelType w:val="hybridMultilevel"/>
    <w:tmpl w:val="ADCAC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43026"/>
    <w:multiLevelType w:val="hybridMultilevel"/>
    <w:tmpl w:val="A86A68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E53D38"/>
    <w:multiLevelType w:val="hybridMultilevel"/>
    <w:tmpl w:val="93C8FC0C"/>
    <w:lvl w:ilvl="0" w:tplc="238C3C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FF492C"/>
    <w:multiLevelType w:val="hybridMultilevel"/>
    <w:tmpl w:val="925447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FF098C4">
      <w:start w:val="1"/>
      <w:numFmt w:val="upperLetter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8"/>
  </w:num>
  <w:num w:numId="7">
    <w:abstractNumId w:val="2"/>
  </w:num>
  <w:num w:numId="8">
    <w:abstractNumId w:val="4"/>
  </w:num>
  <w:num w:numId="9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0B95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4FC2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CA2"/>
    <w:rsid w:val="002042C1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559A"/>
    <w:rsid w:val="002A671D"/>
    <w:rsid w:val="002B4D55"/>
    <w:rsid w:val="002B5EA0"/>
    <w:rsid w:val="002B6119"/>
    <w:rsid w:val="002C1F06"/>
    <w:rsid w:val="002D3375"/>
    <w:rsid w:val="002D73D4"/>
    <w:rsid w:val="002D761C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4D0F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5B3B"/>
    <w:rsid w:val="004362C6"/>
    <w:rsid w:val="00437FA2"/>
    <w:rsid w:val="00445970"/>
    <w:rsid w:val="00453B0B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E23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57A18"/>
    <w:rsid w:val="0056696D"/>
    <w:rsid w:val="00573EF9"/>
    <w:rsid w:val="0059484D"/>
    <w:rsid w:val="005A0855"/>
    <w:rsid w:val="005A3196"/>
    <w:rsid w:val="005C080F"/>
    <w:rsid w:val="005C55E5"/>
    <w:rsid w:val="005C696A"/>
    <w:rsid w:val="005E4AD2"/>
    <w:rsid w:val="005E5FC0"/>
    <w:rsid w:val="005E6E85"/>
    <w:rsid w:val="005F31D2"/>
    <w:rsid w:val="0061029B"/>
    <w:rsid w:val="00613CCF"/>
    <w:rsid w:val="00617230"/>
    <w:rsid w:val="00621CE1"/>
    <w:rsid w:val="00622D32"/>
    <w:rsid w:val="00627FC9"/>
    <w:rsid w:val="00647FA8"/>
    <w:rsid w:val="00650C5F"/>
    <w:rsid w:val="00654934"/>
    <w:rsid w:val="006620D9"/>
    <w:rsid w:val="00666E98"/>
    <w:rsid w:val="00671958"/>
    <w:rsid w:val="00675843"/>
    <w:rsid w:val="006951A9"/>
    <w:rsid w:val="00696477"/>
    <w:rsid w:val="006B1917"/>
    <w:rsid w:val="006D050F"/>
    <w:rsid w:val="006D417A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8DF"/>
    <w:rsid w:val="00763BF1"/>
    <w:rsid w:val="00766FD4"/>
    <w:rsid w:val="0078168C"/>
    <w:rsid w:val="00787C2A"/>
    <w:rsid w:val="00790E27"/>
    <w:rsid w:val="0079652A"/>
    <w:rsid w:val="007A4022"/>
    <w:rsid w:val="007A6E6E"/>
    <w:rsid w:val="007C3029"/>
    <w:rsid w:val="007C3299"/>
    <w:rsid w:val="007C3BCC"/>
    <w:rsid w:val="007C4546"/>
    <w:rsid w:val="007D0EBE"/>
    <w:rsid w:val="007D2721"/>
    <w:rsid w:val="007D6E56"/>
    <w:rsid w:val="007F1652"/>
    <w:rsid w:val="007F4155"/>
    <w:rsid w:val="0081554D"/>
    <w:rsid w:val="0081707E"/>
    <w:rsid w:val="00827024"/>
    <w:rsid w:val="008449B3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510A"/>
    <w:rsid w:val="00916188"/>
    <w:rsid w:val="00923D7D"/>
    <w:rsid w:val="009508DF"/>
    <w:rsid w:val="00950DAC"/>
    <w:rsid w:val="00954A07"/>
    <w:rsid w:val="00984166"/>
    <w:rsid w:val="00990223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03D1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0927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61D6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C5061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2F9"/>
    <w:rsid w:val="00E77E88"/>
    <w:rsid w:val="00E8107D"/>
    <w:rsid w:val="00E960BB"/>
    <w:rsid w:val="00EA2074"/>
    <w:rsid w:val="00EA4832"/>
    <w:rsid w:val="00EA4E9D"/>
    <w:rsid w:val="00EB1140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A46E5"/>
    <w:rsid w:val="00FA760D"/>
    <w:rsid w:val="00FB7DBA"/>
    <w:rsid w:val="00FC1C25"/>
    <w:rsid w:val="00FC3F45"/>
    <w:rsid w:val="00FD503F"/>
    <w:rsid w:val="00FD5B14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99D312-CE91-4D6F-A1D2-460BC29F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</TotalTime>
  <Pages>1</Pages>
  <Words>1095</Words>
  <Characters>6571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2019-10-19T19:12:00Z</cp:lastPrinted>
  <dcterms:created xsi:type="dcterms:W3CDTF">2019-11-28T09:47:00Z</dcterms:created>
  <dcterms:modified xsi:type="dcterms:W3CDTF">2021-01-26T11:12:00Z</dcterms:modified>
</cp:coreProperties>
</file>